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填表日期：    年   月  日</w:t>
      </w:r>
    </w:p>
    <w:tbl>
      <w:tblPr>
        <w:tblStyle w:val="4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50"/>
        <w:gridCol w:w="1515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13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75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法定代表人及联系电话</w:t>
            </w:r>
          </w:p>
        </w:tc>
        <w:tc>
          <w:tcPr>
            <w:tcW w:w="289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4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经认真学习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唐山市长期护理保险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相关政策文件，本单位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愿意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承担本统筹区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长期护理保险待遇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服务，自愿申请成为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长期护理保险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定点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服务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机构，现郑重承诺：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82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/>
              <w:jc w:val="both"/>
              <w:rPr>
                <w:sz w:val="24"/>
                <w:szCs w:val="24"/>
              </w:rPr>
            </w:pPr>
            <w:bookmarkStart w:id="0" w:name="bookmark140"/>
            <w:bookmarkEnd w:id="0"/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所提交的申请材料真实、合法、有效，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年内未受到过卫健、市场监管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民政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等部门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严重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83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/>
              <w:jc w:val="both"/>
              <w:rPr>
                <w:sz w:val="24"/>
                <w:szCs w:val="24"/>
              </w:rPr>
            </w:pPr>
            <w:bookmarkStart w:id="1" w:name="bookmark141"/>
            <w:bookmarkEnd w:id="1"/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本单位在成为定点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服务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机构后，积极配合医疗保障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管理部门和长期护理保险服务中心工作要求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严格履行协议规定，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持续符合定点条件，并按要求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上报信息、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办理手续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确保管理到位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83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/>
              <w:jc w:val="both"/>
              <w:rPr>
                <w:sz w:val="24"/>
                <w:szCs w:val="24"/>
              </w:rPr>
            </w:pPr>
            <w:bookmarkStart w:id="2" w:name="bookmark142"/>
            <w:bookmarkEnd w:id="2"/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单位名称、地址、法定代表人等信息发生变更时，按规定向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长期护理保险服务中心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，严格遵守机构变更管理规定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83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/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3" w:name="bookmark143"/>
            <w:bookmarkEnd w:id="3"/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严格执行长护险政策，在未纳入长护险定点服务机构前，不以长护险定点机构名义开展任何相关工作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在工作人员进行现场机构遴选时，积极配合机构遴选工作，如出现虚报考察内容、恶意阻挠机构遴选工作等情况，同意工作人员对我机构终止机构遴选。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83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8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color w:val="auto"/>
                <w:spacing w:val="0"/>
                <w:w w:val="100"/>
                <w:position w:val="0"/>
                <w:sz w:val="24"/>
                <w:szCs w:val="24"/>
              </w:rPr>
              <w:t>自愿接受医疗保障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管理</w:t>
            </w:r>
            <w:r>
              <w:rPr>
                <w:color w:val="auto"/>
                <w:spacing w:val="0"/>
                <w:w w:val="100"/>
                <w:position w:val="0"/>
                <w:sz w:val="24"/>
                <w:szCs w:val="24"/>
              </w:rPr>
              <w:t>部门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长期护理保险服务中心</w:t>
            </w:r>
            <w:r>
              <w:rPr>
                <w:color w:val="auto"/>
                <w:spacing w:val="0"/>
                <w:w w:val="100"/>
                <w:position w:val="0"/>
                <w:sz w:val="24"/>
                <w:szCs w:val="24"/>
              </w:rPr>
              <w:t>及社会监督。</w:t>
            </w:r>
            <w:bookmarkStart w:id="4" w:name="bookmark144"/>
            <w:bookmarkEnd w:id="4"/>
            <w:r>
              <w:rPr>
                <w:color w:val="auto"/>
                <w:spacing w:val="0"/>
                <w:w w:val="100"/>
                <w:position w:val="0"/>
                <w:sz w:val="24"/>
                <w:szCs w:val="24"/>
              </w:rPr>
              <w:t>如未能做到上述内容，接受解除协议及其他相应处理并承担因此引起的一切责任和后果。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9294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法定代表人签字: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（加盖单位公章）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 w:firstLine="6000" w:firstLineChars="2500"/>
              <w:jc w:val="both"/>
              <w:rPr>
                <w:rFonts w:hint="default" w:eastAsia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zRjN2IzZTU4MDk2YTUyNWJhNTVkYzA3ZjcyODAifQ=="/>
  </w:docVars>
  <w:rsids>
    <w:rsidRoot w:val="00000000"/>
    <w:rsid w:val="0F81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2023-08-09T03:17:35Z</dcterms:created>
  <dc:creator>Administrator</dc:creator>
  <cp:lastModifiedBy>我胖虎先溜了</cp:lastModifiedBy>
  <dcterms:modified xsi:type="dcterms:W3CDTF">2023-08-09T03:19:28Z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382018700F10475299ABFF8FF0B7A09B_12</vt:lpwstr>
  </property>
</Properties>
</file>