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机构需上报的要件明细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0187" w:type="dxa"/>
        <w:tblInd w:w="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8198"/>
        <w:gridCol w:w="763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材料名称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医养机构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承诺书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《唐山市长期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护理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保险定点服务机构申请表》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《河北省医疗保障定点医疗机构医疗服务协议》副本原件及复印件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《医疗机构执业许可证》副本原件及复印件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《养老机构设立许可证》或《设置养老机构备案回执书》副本原件及复印件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《营业执照》副本原件及复印件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非营利单位的《民办非企业单位登记证书》正、副本原件及复印件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事业单位的《事业单位法人证书》正、副本原件及复印件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房屋产权证明或租赁合同复印件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医疗机构合作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协议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4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员工花名册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保险缴费凭证复印件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前6个月的财务报表和业务量（含实际开放床位数、服务人次等）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已入住养老被护理人员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花名册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照护项目及照护标准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8198" w:type="dxa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收费明细清单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kern w:val="0"/>
          <w:sz w:val="22"/>
        </w:rPr>
        <w:t>*申请单位带齐相关复印件的原件以备核实，申请材料一式两份（电子版扫描件PDF格式一份，发送至tschjg@163.com）须加盖公章、真实有效，提供虚假材料一经核实，三年内不得申请长护定点服务机构。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NzRjN2IzZTU4MDk2YTUyNWJhNTVkYzA3ZjcyODAifQ=="/>
  </w:docVars>
  <w:rsids>
    <w:rsidRoot w:val="00000000"/>
    <w:rsid w:val="168C2B21"/>
    <w:rsid w:val="292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2023-08-09T03:16:00Z</dcterms:created>
  <dc:creator>Administrator</dc:creator>
  <cp:lastModifiedBy>我胖虎先溜了</cp:lastModifiedBy>
  <dcterms:modified xsi:type="dcterms:W3CDTF">2023-08-09T03:19:53Z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0FA6F2628B0E4827ABD58592993CECC6_12</vt:lpwstr>
  </property>
</Properties>
</file>