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1916B" w14:textId="2EF1454E" w:rsidR="00024552" w:rsidRDefault="00024552" w:rsidP="00024552">
      <w:pPr>
        <w:spacing w:line="590" w:lineRule="exact"/>
        <w:jc w:val="left"/>
        <w:rPr>
          <w:rFonts w:ascii="黑体" w:eastAsia="黑体" w:hAnsi="黑体" w:cs="方正小标宋_GBK"/>
          <w:sz w:val="26"/>
          <w:szCs w:val="26"/>
        </w:rPr>
      </w:pPr>
      <w:r w:rsidRPr="00024552">
        <w:rPr>
          <w:rFonts w:ascii="黑体" w:eastAsia="黑体" w:hAnsi="黑体" w:cs="方正小标宋_GBK" w:hint="eastAsia"/>
          <w:sz w:val="26"/>
          <w:szCs w:val="26"/>
        </w:rPr>
        <w:t>附件1</w:t>
      </w:r>
    </w:p>
    <w:p w14:paraId="78FC84D8" w14:textId="77777777" w:rsidR="004234C8" w:rsidRPr="00024552" w:rsidRDefault="004234C8" w:rsidP="00024552">
      <w:pPr>
        <w:spacing w:line="590" w:lineRule="exact"/>
        <w:jc w:val="left"/>
        <w:rPr>
          <w:rFonts w:ascii="黑体" w:eastAsia="黑体" w:hAnsi="黑体" w:cs="方正小标宋_GBK"/>
          <w:sz w:val="26"/>
          <w:szCs w:val="26"/>
        </w:rPr>
      </w:pPr>
    </w:p>
    <w:p w14:paraId="7415C735" w14:textId="37990F0E" w:rsidR="00601CDB" w:rsidRDefault="004234C8" w:rsidP="001C1739">
      <w:pPr>
        <w:spacing w:line="59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bookmarkStart w:id="0" w:name="_Hlk80282485"/>
      <w:r w:rsidRPr="001C1739">
        <w:rPr>
          <w:rFonts w:ascii="方正小标宋_GBK" w:eastAsia="方正小标宋_GBK" w:hAnsi="方正小标宋_GBK" w:cs="方正小标宋_GBK" w:hint="eastAsia"/>
          <w:sz w:val="44"/>
          <w:szCs w:val="44"/>
        </w:rPr>
        <w:t>省内无异地就医</w:t>
      </w:r>
      <w:r w:rsidRPr="001C1739">
        <w:rPr>
          <w:rFonts w:ascii="方正小标宋_GBK" w:eastAsia="方正小标宋_GBK" w:hAnsi="方正小标宋_GBK" w:cs="方正小标宋_GBK" w:hint="eastAsia"/>
          <w:sz w:val="44"/>
          <w:szCs w:val="44"/>
        </w:rPr>
        <w:t>门诊</w:t>
      </w:r>
      <w:proofErr w:type="gramStart"/>
      <w:r w:rsidRPr="001C1739">
        <w:rPr>
          <w:rFonts w:ascii="方正小标宋_GBK" w:eastAsia="方正小标宋_GBK" w:hAnsi="方正小标宋_GBK" w:cs="方正小标宋_GBK" w:hint="eastAsia"/>
          <w:sz w:val="44"/>
          <w:szCs w:val="44"/>
        </w:rPr>
        <w:t>慢特病</w:t>
      </w:r>
      <w:proofErr w:type="gramEnd"/>
      <w:r w:rsidRPr="001C1739">
        <w:rPr>
          <w:rFonts w:ascii="方正小标宋_GBK" w:eastAsia="方正小标宋_GBK" w:hAnsi="方正小标宋_GBK" w:cs="方正小标宋_GBK" w:hint="eastAsia"/>
          <w:sz w:val="44"/>
          <w:szCs w:val="44"/>
        </w:rPr>
        <w:t>定点医疗机构</w:t>
      </w:r>
      <w:r w:rsidRPr="001C1739">
        <w:rPr>
          <w:rFonts w:ascii="方正小标宋_GBK" w:eastAsia="方正小标宋_GBK" w:hAnsi="方正小标宋_GBK" w:cs="方正小标宋_GBK" w:hint="eastAsia"/>
          <w:sz w:val="44"/>
          <w:szCs w:val="44"/>
        </w:rPr>
        <w:t>准备工作</w:t>
      </w:r>
      <w:r w:rsidRPr="001C1739">
        <w:rPr>
          <w:rFonts w:ascii="方正小标宋_GBK" w:eastAsia="方正小标宋_GBK" w:hAnsi="方正小标宋_GBK" w:cs="方正小标宋_GBK" w:hint="eastAsia"/>
          <w:sz w:val="44"/>
          <w:szCs w:val="44"/>
        </w:rPr>
        <w:t>说明</w:t>
      </w:r>
    </w:p>
    <w:p w14:paraId="05E3657B" w14:textId="77777777" w:rsidR="004234C8" w:rsidRPr="001C1739" w:rsidRDefault="004234C8" w:rsidP="001C1739">
      <w:pPr>
        <w:spacing w:line="59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</w:p>
    <w:bookmarkEnd w:id="0"/>
    <w:p w14:paraId="0438DE40" w14:textId="77777777" w:rsidR="0011706E" w:rsidRPr="00601CDB" w:rsidRDefault="004234C8">
      <w:pPr>
        <w:widowControl/>
        <w:spacing w:line="59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601CDB">
        <w:rPr>
          <w:rFonts w:ascii="仿宋" w:eastAsia="仿宋" w:hAnsi="仿宋" w:cs="仿宋" w:hint="eastAsia"/>
          <w:sz w:val="32"/>
          <w:szCs w:val="32"/>
        </w:rPr>
        <w:t>要实现门诊</w:t>
      </w:r>
      <w:proofErr w:type="gramStart"/>
      <w:r w:rsidRPr="00601CDB">
        <w:rPr>
          <w:rFonts w:ascii="仿宋" w:eastAsia="仿宋" w:hAnsi="仿宋" w:cs="仿宋" w:hint="eastAsia"/>
          <w:sz w:val="32"/>
          <w:szCs w:val="32"/>
        </w:rPr>
        <w:t>慢特病</w:t>
      </w:r>
      <w:proofErr w:type="gramEnd"/>
      <w:r w:rsidRPr="00601CDB">
        <w:rPr>
          <w:rFonts w:ascii="仿宋" w:eastAsia="仿宋" w:hAnsi="仿宋" w:cs="仿宋" w:hint="eastAsia"/>
          <w:sz w:val="32"/>
          <w:szCs w:val="32"/>
        </w:rPr>
        <w:t>省内无异地就医直接结算，使用统一接入平台二次录入系统的</w:t>
      </w:r>
      <w:proofErr w:type="gramStart"/>
      <w:r w:rsidRPr="00601CDB">
        <w:rPr>
          <w:rFonts w:ascii="仿宋" w:eastAsia="仿宋" w:hAnsi="仿宋" w:cs="仿宋" w:hint="eastAsia"/>
          <w:sz w:val="32"/>
          <w:szCs w:val="32"/>
        </w:rPr>
        <w:t>慢特病</w:t>
      </w:r>
      <w:proofErr w:type="gramEnd"/>
      <w:r w:rsidRPr="00601CDB">
        <w:rPr>
          <w:rFonts w:ascii="仿宋" w:eastAsia="仿宋" w:hAnsi="仿宋" w:cs="仿宋" w:hint="eastAsia"/>
          <w:sz w:val="32"/>
          <w:szCs w:val="32"/>
        </w:rPr>
        <w:t>定点医疗机构，按原有操作流程直接使用即可，使用统一接入平台动态库接口的</w:t>
      </w:r>
      <w:proofErr w:type="gramStart"/>
      <w:r w:rsidRPr="00601CDB">
        <w:rPr>
          <w:rFonts w:ascii="仿宋" w:eastAsia="仿宋" w:hAnsi="仿宋" w:cs="仿宋" w:hint="eastAsia"/>
          <w:sz w:val="32"/>
          <w:szCs w:val="32"/>
        </w:rPr>
        <w:t>慢特病</w:t>
      </w:r>
      <w:proofErr w:type="gramEnd"/>
      <w:r w:rsidRPr="00601CDB">
        <w:rPr>
          <w:rFonts w:ascii="仿宋" w:eastAsia="仿宋" w:hAnsi="仿宋" w:cs="仿宋" w:hint="eastAsia"/>
          <w:sz w:val="32"/>
          <w:szCs w:val="32"/>
        </w:rPr>
        <w:t>定点医疗机构，需要进行的准备工作具体如下：</w:t>
      </w:r>
    </w:p>
    <w:p w14:paraId="14B2DE72" w14:textId="77777777" w:rsidR="0011706E" w:rsidRPr="00601CDB" w:rsidRDefault="004234C8">
      <w:pPr>
        <w:rPr>
          <w:sz w:val="32"/>
          <w:szCs w:val="32"/>
        </w:rPr>
      </w:pPr>
      <w:r w:rsidRPr="00601CDB">
        <w:rPr>
          <w:rFonts w:ascii="仿宋" w:eastAsia="仿宋" w:hAnsi="仿宋" w:cs="仿宋" w:hint="eastAsia"/>
          <w:sz w:val="32"/>
          <w:szCs w:val="32"/>
        </w:rPr>
        <w:t>1.</w:t>
      </w:r>
      <w:r w:rsidRPr="00601CDB">
        <w:rPr>
          <w:rFonts w:ascii="仿宋" w:eastAsia="仿宋" w:hAnsi="仿宋" w:cs="仿宋" w:hint="eastAsia"/>
          <w:sz w:val="32"/>
          <w:szCs w:val="32"/>
        </w:rPr>
        <w:t>登入动态库子系统</w:t>
      </w:r>
    </w:p>
    <w:p w14:paraId="2D0C80CD" w14:textId="77777777" w:rsidR="0011706E" w:rsidRDefault="004234C8">
      <w:r>
        <w:rPr>
          <w:rFonts w:hint="eastAsia"/>
          <w:noProof/>
        </w:rPr>
        <w:drawing>
          <wp:inline distT="0" distB="0" distL="114300" distR="114300" wp14:anchorId="3C07BFC7" wp14:editId="5CCF5645">
            <wp:extent cx="3040380" cy="2060876"/>
            <wp:effectExtent l="0" t="0" r="7620" b="0"/>
            <wp:docPr id="1" name="图片 1" descr="1629275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927548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55473" cy="207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B5F397" w14:textId="77777777" w:rsidR="0011706E" w:rsidRPr="00601CDB" w:rsidRDefault="004234C8">
      <w:pPr>
        <w:rPr>
          <w:rFonts w:ascii="仿宋" w:eastAsia="仿宋" w:hAnsi="仿宋" w:cs="仿宋"/>
          <w:sz w:val="32"/>
          <w:szCs w:val="32"/>
        </w:rPr>
      </w:pPr>
      <w:r w:rsidRPr="00601CDB">
        <w:rPr>
          <w:rFonts w:ascii="仿宋" w:eastAsia="仿宋" w:hAnsi="仿宋" w:cs="仿宋" w:hint="eastAsia"/>
          <w:sz w:val="32"/>
          <w:szCs w:val="32"/>
        </w:rPr>
        <w:t>2.</w:t>
      </w:r>
      <w:r w:rsidRPr="00601CDB">
        <w:rPr>
          <w:rFonts w:ascii="仿宋" w:eastAsia="仿宋" w:hAnsi="仿宋" w:cs="仿宋" w:hint="eastAsia"/>
          <w:sz w:val="32"/>
          <w:szCs w:val="32"/>
        </w:rPr>
        <w:t>展开</w:t>
      </w:r>
      <w:r w:rsidRPr="00601CDB">
        <w:rPr>
          <w:rFonts w:ascii="仿宋" w:eastAsia="仿宋" w:hAnsi="仿宋" w:cs="仿宋" w:hint="eastAsia"/>
          <w:sz w:val="32"/>
          <w:szCs w:val="32"/>
        </w:rPr>
        <w:t>HIS</w:t>
      </w:r>
      <w:r w:rsidRPr="00601CDB">
        <w:rPr>
          <w:rFonts w:ascii="仿宋" w:eastAsia="仿宋" w:hAnsi="仿宋" w:cs="仿宋" w:hint="eastAsia"/>
          <w:sz w:val="32"/>
          <w:szCs w:val="32"/>
        </w:rPr>
        <w:t>对照（</w:t>
      </w:r>
      <w:r w:rsidRPr="00601CDB">
        <w:rPr>
          <w:rFonts w:ascii="仿宋" w:eastAsia="仿宋" w:hAnsi="仿宋" w:cs="仿宋" w:hint="eastAsia"/>
          <w:sz w:val="32"/>
          <w:szCs w:val="32"/>
        </w:rPr>
        <w:t>A</w:t>
      </w:r>
      <w:r w:rsidRPr="00601CDB">
        <w:rPr>
          <w:rFonts w:ascii="仿宋" w:eastAsia="仿宋" w:hAnsi="仿宋" w:cs="仿宋" w:hint="eastAsia"/>
          <w:sz w:val="32"/>
          <w:szCs w:val="32"/>
        </w:rPr>
        <w:t>）菜单下的</w:t>
      </w:r>
      <w:r w:rsidRPr="00601CDB">
        <w:rPr>
          <w:rFonts w:ascii="仿宋" w:eastAsia="仿宋" w:hAnsi="仿宋" w:cs="仿宋" w:hint="eastAsia"/>
          <w:sz w:val="32"/>
          <w:szCs w:val="32"/>
        </w:rPr>
        <w:t>HIS</w:t>
      </w:r>
      <w:r w:rsidRPr="00601CDB">
        <w:rPr>
          <w:rFonts w:ascii="仿宋" w:eastAsia="仿宋" w:hAnsi="仿宋" w:cs="仿宋" w:hint="eastAsia"/>
          <w:sz w:val="32"/>
          <w:szCs w:val="32"/>
        </w:rPr>
        <w:t>对照功能列表</w:t>
      </w:r>
    </w:p>
    <w:p w14:paraId="064ECDC3" w14:textId="77777777" w:rsidR="0011706E" w:rsidRDefault="004234C8">
      <w:pPr>
        <w:rPr>
          <w:rFonts w:ascii="仿宋" w:eastAsia="仿宋" w:hAnsi="仿宋" w:cs="仿宋"/>
          <w:sz w:val="32"/>
          <w:szCs w:val="32"/>
        </w:rPr>
      </w:pPr>
      <w:r>
        <w:rPr>
          <w:rFonts w:hint="eastAsia"/>
          <w:noProof/>
        </w:rPr>
        <w:drawing>
          <wp:inline distT="0" distB="0" distL="114300" distR="114300" wp14:anchorId="298304EA" wp14:editId="2603A9D3">
            <wp:extent cx="3214996" cy="2331720"/>
            <wp:effectExtent l="0" t="0" r="5080" b="0"/>
            <wp:docPr id="2" name="图片 2" descr="162927565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29275650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46264" cy="2354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86684" w14:textId="77777777" w:rsidR="0011706E" w:rsidRPr="00601CDB" w:rsidRDefault="004234C8">
      <w:pPr>
        <w:rPr>
          <w:rFonts w:ascii="仿宋" w:eastAsia="仿宋" w:hAnsi="仿宋" w:cs="仿宋"/>
          <w:sz w:val="32"/>
          <w:szCs w:val="32"/>
        </w:rPr>
      </w:pPr>
      <w:r w:rsidRPr="00601CDB">
        <w:rPr>
          <w:rFonts w:ascii="仿宋" w:eastAsia="仿宋" w:hAnsi="仿宋" w:cs="仿宋" w:hint="eastAsia"/>
          <w:sz w:val="32"/>
          <w:szCs w:val="32"/>
        </w:rPr>
        <w:lastRenderedPageBreak/>
        <w:t>3.</w:t>
      </w:r>
      <w:r w:rsidRPr="00601CDB">
        <w:rPr>
          <w:rFonts w:ascii="仿宋" w:eastAsia="仿宋" w:hAnsi="仿宋" w:cs="仿宋" w:hint="eastAsia"/>
          <w:sz w:val="32"/>
          <w:szCs w:val="32"/>
        </w:rPr>
        <w:t>打开</w:t>
      </w:r>
      <w:r w:rsidRPr="00601CDB">
        <w:rPr>
          <w:rFonts w:ascii="仿宋" w:eastAsia="仿宋" w:hAnsi="仿宋" w:cs="仿宋" w:hint="eastAsia"/>
          <w:sz w:val="32"/>
          <w:szCs w:val="32"/>
        </w:rPr>
        <w:t>HIS</w:t>
      </w:r>
      <w:r w:rsidRPr="00601CDB">
        <w:rPr>
          <w:rFonts w:ascii="仿宋" w:eastAsia="仿宋" w:hAnsi="仿宋" w:cs="仿宋" w:hint="eastAsia"/>
          <w:sz w:val="32"/>
          <w:szCs w:val="32"/>
        </w:rPr>
        <w:t>对照列表中的</w:t>
      </w:r>
      <w:r w:rsidRPr="00601CDB">
        <w:rPr>
          <w:rFonts w:ascii="仿宋" w:eastAsia="仿宋" w:hAnsi="仿宋" w:cs="仿宋" w:hint="eastAsia"/>
          <w:sz w:val="32"/>
          <w:szCs w:val="32"/>
        </w:rPr>
        <w:t>HIS</w:t>
      </w:r>
      <w:r w:rsidRPr="00601CDB">
        <w:rPr>
          <w:rFonts w:ascii="仿宋" w:eastAsia="仿宋" w:hAnsi="仿宋" w:cs="仿宋" w:hint="eastAsia"/>
          <w:sz w:val="32"/>
          <w:szCs w:val="32"/>
        </w:rPr>
        <w:t>基本医疗疾病信息对照</w:t>
      </w:r>
    </w:p>
    <w:p w14:paraId="46C1A407" w14:textId="7596BAA6" w:rsidR="0011706E" w:rsidRDefault="004234C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noProof/>
          <w:sz w:val="32"/>
          <w:szCs w:val="32"/>
        </w:rPr>
        <w:drawing>
          <wp:inline distT="0" distB="0" distL="114300" distR="114300" wp14:anchorId="637FFAE5" wp14:editId="3FC905F2">
            <wp:extent cx="3400425" cy="3362325"/>
            <wp:effectExtent l="0" t="0" r="9525" b="9525"/>
            <wp:docPr id="16" name="图片 16" descr="162927578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629275781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835895" w14:textId="767C0BDF" w:rsidR="004234C8" w:rsidRDefault="004234C8">
      <w:pPr>
        <w:rPr>
          <w:rFonts w:ascii="仿宋" w:eastAsia="仿宋" w:hAnsi="仿宋" w:cs="仿宋"/>
          <w:sz w:val="32"/>
          <w:szCs w:val="32"/>
        </w:rPr>
      </w:pPr>
    </w:p>
    <w:p w14:paraId="0FE05370" w14:textId="77777777" w:rsidR="004234C8" w:rsidRDefault="004234C8">
      <w:pPr>
        <w:rPr>
          <w:rFonts w:ascii="仿宋" w:eastAsia="仿宋" w:hAnsi="仿宋" w:cs="仿宋" w:hint="eastAsia"/>
          <w:sz w:val="32"/>
          <w:szCs w:val="32"/>
        </w:rPr>
      </w:pPr>
    </w:p>
    <w:p w14:paraId="0DBE84BA" w14:textId="77777777" w:rsidR="0011706E" w:rsidRPr="00601CDB" w:rsidRDefault="004234C8">
      <w:pPr>
        <w:rPr>
          <w:rFonts w:ascii="仿宋" w:eastAsia="仿宋" w:hAnsi="仿宋" w:cs="仿宋"/>
          <w:sz w:val="32"/>
          <w:szCs w:val="32"/>
        </w:rPr>
      </w:pPr>
      <w:r w:rsidRPr="00601CDB">
        <w:rPr>
          <w:rFonts w:ascii="仿宋" w:eastAsia="仿宋" w:hAnsi="仿宋" w:cs="仿宋" w:hint="eastAsia"/>
          <w:sz w:val="32"/>
          <w:szCs w:val="32"/>
        </w:rPr>
        <w:t>4.</w:t>
      </w:r>
      <w:r w:rsidRPr="00601CDB">
        <w:rPr>
          <w:rFonts w:ascii="仿宋" w:eastAsia="仿宋" w:hAnsi="仿宋" w:cs="仿宋" w:hint="eastAsia"/>
          <w:sz w:val="32"/>
          <w:szCs w:val="32"/>
        </w:rPr>
        <w:t>搜索需要对照的疾病名称（比如霍乱）然后点击检索</w:t>
      </w:r>
    </w:p>
    <w:p w14:paraId="60F6816D" w14:textId="2BEDB90B" w:rsidR="0011706E" w:rsidRDefault="004234C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noProof/>
          <w:sz w:val="32"/>
          <w:szCs w:val="32"/>
        </w:rPr>
        <w:drawing>
          <wp:inline distT="0" distB="0" distL="114300" distR="114300" wp14:anchorId="1DF5FE31" wp14:editId="01255926">
            <wp:extent cx="5274310" cy="2766695"/>
            <wp:effectExtent l="0" t="0" r="2540" b="14605"/>
            <wp:docPr id="4" name="图片 4" descr="162927627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29276276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E0AE2A" w14:textId="1B8672ED" w:rsidR="004234C8" w:rsidRDefault="004234C8">
      <w:pPr>
        <w:rPr>
          <w:rFonts w:ascii="仿宋" w:eastAsia="仿宋" w:hAnsi="仿宋" w:cs="仿宋"/>
          <w:sz w:val="32"/>
          <w:szCs w:val="32"/>
        </w:rPr>
      </w:pPr>
    </w:p>
    <w:p w14:paraId="0FF3B6A2" w14:textId="77777777" w:rsidR="004234C8" w:rsidRDefault="004234C8">
      <w:pPr>
        <w:rPr>
          <w:rFonts w:ascii="仿宋" w:eastAsia="仿宋" w:hAnsi="仿宋" w:cs="仿宋" w:hint="eastAsia"/>
          <w:sz w:val="32"/>
          <w:szCs w:val="32"/>
        </w:rPr>
      </w:pPr>
    </w:p>
    <w:p w14:paraId="6BD012BA" w14:textId="77777777" w:rsidR="0011706E" w:rsidRPr="00601CDB" w:rsidRDefault="004234C8">
      <w:pPr>
        <w:rPr>
          <w:rFonts w:ascii="仿宋" w:eastAsia="仿宋" w:hAnsi="仿宋" w:cs="仿宋"/>
          <w:sz w:val="32"/>
          <w:szCs w:val="32"/>
        </w:rPr>
      </w:pPr>
      <w:r w:rsidRPr="00601CDB">
        <w:rPr>
          <w:rFonts w:ascii="仿宋" w:eastAsia="仿宋" w:hAnsi="仿宋" w:cs="仿宋" w:hint="eastAsia"/>
          <w:sz w:val="32"/>
          <w:szCs w:val="32"/>
        </w:rPr>
        <w:lastRenderedPageBreak/>
        <w:t>5.</w:t>
      </w:r>
      <w:r w:rsidRPr="00601CDB">
        <w:rPr>
          <w:rFonts w:ascii="仿宋" w:eastAsia="仿宋" w:hAnsi="仿宋" w:cs="仿宋" w:hint="eastAsia"/>
          <w:sz w:val="32"/>
          <w:szCs w:val="32"/>
        </w:rPr>
        <w:t>点击右下角添加，然后输入</w:t>
      </w:r>
      <w:r w:rsidRPr="00601CDB">
        <w:rPr>
          <w:rFonts w:ascii="仿宋" w:eastAsia="仿宋" w:hAnsi="仿宋" w:cs="仿宋" w:hint="eastAsia"/>
          <w:sz w:val="32"/>
          <w:szCs w:val="32"/>
        </w:rPr>
        <w:t>his</w:t>
      </w:r>
      <w:r w:rsidRPr="00601CDB">
        <w:rPr>
          <w:rFonts w:ascii="仿宋" w:eastAsia="仿宋" w:hAnsi="仿宋" w:cs="仿宋" w:hint="eastAsia"/>
          <w:sz w:val="32"/>
          <w:szCs w:val="32"/>
        </w:rPr>
        <w:t>内码点保存即可对照完成</w:t>
      </w:r>
    </w:p>
    <w:p w14:paraId="286B6B7F" w14:textId="77777777" w:rsidR="0011706E" w:rsidRDefault="004234C8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noProof/>
          <w:sz w:val="32"/>
          <w:szCs w:val="32"/>
        </w:rPr>
        <w:drawing>
          <wp:inline distT="0" distB="0" distL="114300" distR="114300" wp14:anchorId="10D9B4E4" wp14:editId="0AFD3725">
            <wp:extent cx="5262245" cy="1062990"/>
            <wp:effectExtent l="0" t="0" r="14605" b="3810"/>
            <wp:docPr id="18" name="图片 18" descr="162927672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629276720(1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70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706E"/>
    <w:rsid w:val="00024552"/>
    <w:rsid w:val="0011706E"/>
    <w:rsid w:val="001C1739"/>
    <w:rsid w:val="004234C8"/>
    <w:rsid w:val="00483220"/>
    <w:rsid w:val="00601CDB"/>
    <w:rsid w:val="07E2126D"/>
    <w:rsid w:val="0BF43CCE"/>
    <w:rsid w:val="21413DC1"/>
    <w:rsid w:val="2B9F7574"/>
    <w:rsid w:val="2F472048"/>
    <w:rsid w:val="30EE4667"/>
    <w:rsid w:val="3C3B0F03"/>
    <w:rsid w:val="3CC873FA"/>
    <w:rsid w:val="4C8E3408"/>
    <w:rsid w:val="4D495E02"/>
    <w:rsid w:val="51B4458B"/>
    <w:rsid w:val="55B90C7E"/>
    <w:rsid w:val="750C3990"/>
    <w:rsid w:val="759D25D2"/>
    <w:rsid w:val="7934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90CC8E"/>
  <w15:docId w15:val="{2CDA9BD0-CC28-433A-9435-8672A5A6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A7273@hggdd.onmicrosoft.com</cp:lastModifiedBy>
  <cp:revision>5</cp:revision>
  <dcterms:created xsi:type="dcterms:W3CDTF">2021-08-18T02:20:00Z</dcterms:created>
  <dcterms:modified xsi:type="dcterms:W3CDTF">2021-08-19T08:22:00Z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CB31F2C2FEED41E1BD6B91123928E197</vt:lpwstr>
  </property>
</Properties>
</file>